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318" w:rsidRPr="000C333A" w:rsidRDefault="00DA4501" w:rsidP="0030631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r w:rsidRPr="000C333A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40D255D6" wp14:editId="6033B74D">
            <wp:extent cx="6300470" cy="8663146"/>
            <wp:effectExtent l="0" t="0" r="0" b="0"/>
            <wp:docPr id="1" name="Рисунок 1" descr="D:\Сканирование РП Демьяновы\РП Демьянова В.Н\РП электив русский язык 6 кл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канирование РП Демьяновы\РП Демьянова В.Н\РП электив русский язык 6 кл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3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6318" w:rsidRPr="000C333A" w:rsidRDefault="00306318" w:rsidP="0030631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06318" w:rsidRPr="000C333A" w:rsidRDefault="00306318" w:rsidP="0030631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06318" w:rsidRPr="000C333A" w:rsidRDefault="003321C8" w:rsidP="0030631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                   </w:t>
      </w:r>
      <w:r w:rsidR="00306318" w:rsidRPr="000C33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уровню подготовки обучающихся учащихся 6 класса:</w:t>
      </w:r>
    </w:p>
    <w:p w:rsidR="00306318" w:rsidRPr="000C333A" w:rsidRDefault="00306318" w:rsidP="0030631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>К концу курса обучающиеся должны получить возможность научиться:</w:t>
      </w:r>
    </w:p>
    <w:p w:rsidR="00306318" w:rsidRPr="000C333A" w:rsidRDefault="00306318" w:rsidP="00306318">
      <w:pPr>
        <w:numPr>
          <w:ilvl w:val="0"/>
          <w:numId w:val="3"/>
        </w:numPr>
        <w:shd w:val="clear" w:color="auto" w:fill="FFFFFF"/>
        <w:spacing w:after="15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в тексте средства художественной изобразительности и понимать их значение;</w:t>
      </w:r>
    </w:p>
    <w:p w:rsidR="00306318" w:rsidRPr="000C333A" w:rsidRDefault="00306318" w:rsidP="00306318">
      <w:pPr>
        <w:numPr>
          <w:ilvl w:val="0"/>
          <w:numId w:val="3"/>
        </w:numPr>
        <w:shd w:val="clear" w:color="auto" w:fill="FFFFFF"/>
        <w:spacing w:after="15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значение повествования, описания, рассуждения, диалога и монолога в эпическом произведении для изображения характера героя и передачи авторского отношения к герою;</w:t>
      </w:r>
    </w:p>
    <w:p w:rsidR="00306318" w:rsidRPr="000C333A" w:rsidRDefault="00306318" w:rsidP="00306318">
      <w:pPr>
        <w:numPr>
          <w:ilvl w:val="0"/>
          <w:numId w:val="3"/>
        </w:numPr>
        <w:shd w:val="clear" w:color="auto" w:fill="FFFFFF"/>
        <w:spacing w:after="15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>сочинять рассказ по собственным впечатлениям, используя в нём элементы различных типов речи, диалога и монолога;</w:t>
      </w:r>
    </w:p>
    <w:p w:rsidR="00306318" w:rsidRPr="000C333A" w:rsidRDefault="00306318" w:rsidP="00306318">
      <w:pPr>
        <w:numPr>
          <w:ilvl w:val="0"/>
          <w:numId w:val="3"/>
        </w:numPr>
        <w:shd w:val="clear" w:color="auto" w:fill="FFFFFF"/>
        <w:spacing w:after="15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>отличать произведения различных жанров друг от друга</w:t>
      </w:r>
      <w:proofErr w:type="gramStart"/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306318" w:rsidRPr="000C333A" w:rsidRDefault="00306318" w:rsidP="00306318">
      <w:pPr>
        <w:numPr>
          <w:ilvl w:val="0"/>
          <w:numId w:val="3"/>
        </w:numPr>
        <w:shd w:val="clear" w:color="auto" w:fill="FFFFFF"/>
        <w:spacing w:after="15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 и редактировать тексты.</w:t>
      </w:r>
    </w:p>
    <w:p w:rsidR="00306318" w:rsidRPr="000C333A" w:rsidRDefault="00306318" w:rsidP="00DE6F4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957DE" w:rsidRPr="000C333A" w:rsidRDefault="003321C8" w:rsidP="00DE6F4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</w:t>
      </w:r>
      <w:r w:rsidR="006957DE" w:rsidRPr="000C33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КУРСА</w:t>
      </w:r>
    </w:p>
    <w:p w:rsidR="006957DE" w:rsidRPr="000C333A" w:rsidRDefault="00AC2E2E" w:rsidP="00DE6F4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 </w:t>
      </w:r>
      <w:r w:rsidR="006957DE" w:rsidRPr="000C33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Употребление языковых средств</w:t>
      </w:r>
      <w:proofErr w:type="gramStart"/>
      <w:r w:rsidR="006957DE" w:rsidRPr="000C33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.</w:t>
      </w:r>
      <w:proofErr w:type="gramEnd"/>
    </w:p>
    <w:p w:rsidR="006957DE" w:rsidRPr="000C333A" w:rsidRDefault="00AC2E2E" w:rsidP="00DE6F4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6957DE"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Стилистическая окраска слов и предложений. Употребление языковых сре</w:t>
      </w:r>
      <w:proofErr w:type="gramStart"/>
      <w:r w:rsidR="006957DE"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в з</w:t>
      </w:r>
      <w:proofErr w:type="gramEnd"/>
      <w:r w:rsidR="006957DE"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>ависимости от условий и цели высказывания.</w:t>
      </w:r>
    </w:p>
    <w:p w:rsidR="006957DE" w:rsidRPr="000C333A" w:rsidRDefault="00AC2E2E" w:rsidP="00DE6F4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957DE"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Стилистические возможности лексики. Общеупотребительная лексика, диалектизмы, профессионализмы, заимствованные слова.</w:t>
      </w:r>
    </w:p>
    <w:p w:rsidR="006957DE" w:rsidRPr="000C333A" w:rsidRDefault="00AC2E2E" w:rsidP="00DE6F4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957DE"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Стилистические возможности имени существительного, имени прилагательного и глагола.</w:t>
      </w:r>
    </w:p>
    <w:p w:rsidR="006957DE" w:rsidRPr="000C333A" w:rsidRDefault="006957DE" w:rsidP="00DE6F4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Употребление стилистических средств лексики и грамматики в разговорном языке и в художественных произведениях.</w:t>
      </w:r>
    </w:p>
    <w:p w:rsidR="006957DE" w:rsidRPr="000C333A" w:rsidRDefault="006957DE" w:rsidP="00DE6F4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>/// Обогащение словарного запаса: работа со словарями. Различение слов по их стилистической окраске. Понимание роли общеупотребительных слов, областных, специальных и заимствованных слов в произведениях словесности. Понимание роли грамматической формы существительного, прилагательного и глагола в произведениях словесности. Выразительное чтение текстов с различной стилистической и эмоциональной окраской. Выбор стилистических средств языка в собственных высказываниях в соответствии с условиями и с поставленной целью.</w:t>
      </w:r>
    </w:p>
    <w:p w:rsidR="006957DE" w:rsidRPr="000C333A" w:rsidRDefault="00B95AE7" w:rsidP="00DE6F4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625C04"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6957DE" w:rsidRPr="000C33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Средства художественной изобразительности</w:t>
      </w:r>
    </w:p>
    <w:p w:rsidR="006957DE" w:rsidRPr="000C333A" w:rsidRDefault="006957DE" w:rsidP="00DE6F4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о средствах художественной изобразительности.</w:t>
      </w:r>
    </w:p>
    <w:p w:rsidR="006957DE" w:rsidRPr="000C333A" w:rsidRDefault="006957DE" w:rsidP="00DE6F4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Метафора, олицетворение, метонимия, синекдоха.</w:t>
      </w:r>
    </w:p>
    <w:p w:rsidR="006957DE" w:rsidRPr="000C333A" w:rsidRDefault="006957DE" w:rsidP="00DE6F4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слов в предложении, инверсия, повтор, риторический вопрос и риторическое восклицание, антитеза.</w:t>
      </w:r>
    </w:p>
    <w:p w:rsidR="006957DE" w:rsidRPr="000C333A" w:rsidRDefault="006957DE" w:rsidP="00DE6F4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Употребление средств художественной изобразительности в произведениях словесности.</w:t>
      </w:r>
    </w:p>
    <w:p w:rsidR="006957DE" w:rsidRPr="000C333A" w:rsidRDefault="006957DE" w:rsidP="00DE6F4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>/// Нахождение в тексте средств художественной изобразительности и понимание их значения. Выразительное чтение произведений, в которых имеются средства художественной изобразительности. Применение средств художественной изобразительности в собственных высказываниях.</w:t>
      </w:r>
    </w:p>
    <w:p w:rsidR="00671A18" w:rsidRPr="000C333A" w:rsidRDefault="00B95AE7" w:rsidP="00DE6F44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  <w:r w:rsidRPr="000C333A">
        <w:rPr>
          <w:rFonts w:ascii="Times New Roman" w:hAnsi="Times New Roman" w:cs="Times New Roman"/>
          <w:b/>
          <w:sz w:val="24"/>
          <w:szCs w:val="24"/>
        </w:rPr>
        <w:t>3</w:t>
      </w:r>
      <w:r w:rsidR="00AC2E2E" w:rsidRPr="000C333A">
        <w:rPr>
          <w:rFonts w:ascii="Times New Roman" w:hAnsi="Times New Roman" w:cs="Times New Roman"/>
          <w:b/>
          <w:sz w:val="24"/>
          <w:szCs w:val="24"/>
        </w:rPr>
        <w:t>.</w:t>
      </w:r>
      <w:r w:rsidR="00671A18" w:rsidRPr="000C333A">
        <w:rPr>
          <w:rFonts w:ascii="Times New Roman" w:hAnsi="Times New Roman" w:cs="Times New Roman"/>
          <w:b/>
          <w:sz w:val="24"/>
          <w:szCs w:val="24"/>
        </w:rPr>
        <w:t xml:space="preserve"> Тема и основная мысль текста. Виды и</w:t>
      </w:r>
      <w:r w:rsidR="00671A18" w:rsidRPr="000C333A">
        <w:rPr>
          <w:rFonts w:ascii="Times New Roman" w:hAnsi="Times New Roman" w:cs="Times New Roman"/>
          <w:sz w:val="24"/>
          <w:szCs w:val="24"/>
        </w:rPr>
        <w:t xml:space="preserve"> </w:t>
      </w:r>
      <w:r w:rsidR="00671A18" w:rsidRPr="000C333A">
        <w:rPr>
          <w:rFonts w:ascii="Times New Roman" w:hAnsi="Times New Roman" w:cs="Times New Roman"/>
          <w:b/>
          <w:sz w:val="24"/>
          <w:szCs w:val="24"/>
        </w:rPr>
        <w:t>средства связи в нем</w:t>
      </w:r>
      <w:proofErr w:type="gramStart"/>
      <w:r w:rsidR="00671A18" w:rsidRPr="000C333A">
        <w:rPr>
          <w:rFonts w:ascii="Times New Roman" w:hAnsi="Times New Roman" w:cs="Times New Roman"/>
          <w:sz w:val="24"/>
          <w:szCs w:val="24"/>
        </w:rPr>
        <w:t>.</w:t>
      </w:r>
      <w:r w:rsidR="00AC2E2E" w:rsidRPr="000C333A">
        <w:rPr>
          <w:rFonts w:ascii="Times New Roman" w:hAnsi="Times New Roman" w:cs="Times New Roman"/>
          <w:b/>
          <w:sz w:val="24"/>
          <w:szCs w:val="24"/>
        </w:rPr>
        <w:t>Р</w:t>
      </w:r>
      <w:proofErr w:type="gramEnd"/>
      <w:r w:rsidR="00AC2E2E" w:rsidRPr="000C333A">
        <w:rPr>
          <w:rFonts w:ascii="Times New Roman" w:hAnsi="Times New Roman" w:cs="Times New Roman"/>
          <w:b/>
          <w:sz w:val="24"/>
          <w:szCs w:val="24"/>
        </w:rPr>
        <w:t>ечь. Выразительность речи.</w:t>
      </w:r>
      <w:r w:rsidR="00AC2E2E" w:rsidRPr="000C333A">
        <w:rPr>
          <w:rFonts w:ascii="Times New Roman" w:hAnsi="Times New Roman" w:cs="Times New Roman"/>
          <w:b/>
          <w:sz w:val="24"/>
          <w:szCs w:val="24"/>
        </w:rPr>
        <w:br/>
      </w:r>
      <w:r w:rsidR="00AC2E2E" w:rsidRPr="000C333A">
        <w:rPr>
          <w:rFonts w:ascii="Times New Roman" w:hAnsi="Times New Roman" w:cs="Times New Roman"/>
          <w:sz w:val="24"/>
          <w:szCs w:val="24"/>
        </w:rPr>
        <w:t>Речь. Культура речи. Основные качества речи</w:t>
      </w:r>
      <w:proofErr w:type="gramStart"/>
      <w:r w:rsidR="00AC2E2E" w:rsidRPr="000C333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AC2E2E" w:rsidRPr="000C333A">
        <w:rPr>
          <w:rFonts w:ascii="Times New Roman" w:hAnsi="Times New Roman" w:cs="Times New Roman"/>
          <w:sz w:val="24"/>
          <w:szCs w:val="24"/>
        </w:rPr>
        <w:t xml:space="preserve"> правильность, точность, богатство, выразительность. Монолог и диалог как разновидности речи. Выразительное чтение, интонация. Умение самостоятельно подготовиться к выразительному чтению произведения. </w:t>
      </w:r>
      <w:r w:rsidR="00AC2E2E" w:rsidRPr="000C333A">
        <w:rPr>
          <w:rFonts w:ascii="Times New Roman" w:hAnsi="Times New Roman" w:cs="Times New Roman"/>
          <w:sz w:val="24"/>
          <w:szCs w:val="24"/>
        </w:rPr>
        <w:lastRenderedPageBreak/>
        <w:t>Умение импровизировать</w:t>
      </w:r>
      <w:r w:rsidR="00AC2E2E" w:rsidRPr="000C333A">
        <w:rPr>
          <w:rFonts w:ascii="Times New Roman" w:hAnsi="Times New Roman" w:cs="Times New Roman"/>
          <w:sz w:val="24"/>
          <w:szCs w:val="24"/>
        </w:rPr>
        <w:br/>
      </w:r>
      <w:r w:rsidR="00AC2E2E" w:rsidRPr="000C333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2E2E" w:rsidRPr="000C333A">
        <w:rPr>
          <w:rFonts w:ascii="Times New Roman" w:hAnsi="Times New Roman" w:cs="Times New Roman"/>
          <w:sz w:val="24"/>
          <w:szCs w:val="24"/>
        </w:rPr>
        <w:t>Слово</w:t>
      </w:r>
      <w:r w:rsidR="00AC2E2E" w:rsidRPr="000C333A">
        <w:rPr>
          <w:rFonts w:ascii="Times New Roman" w:hAnsi="Times New Roman" w:cs="Times New Roman"/>
          <w:b/>
          <w:sz w:val="24"/>
          <w:szCs w:val="24"/>
        </w:rPr>
        <w:br/>
      </w:r>
      <w:r w:rsidR="00AC2E2E" w:rsidRPr="000C333A">
        <w:rPr>
          <w:rFonts w:ascii="Times New Roman" w:hAnsi="Times New Roman" w:cs="Times New Roman"/>
          <w:sz w:val="24"/>
          <w:szCs w:val="24"/>
        </w:rPr>
        <w:t>Лексическое знач</w:t>
      </w:r>
      <w:r w:rsidR="00E042F9" w:rsidRPr="000C333A">
        <w:rPr>
          <w:rFonts w:ascii="Times New Roman" w:hAnsi="Times New Roman" w:cs="Times New Roman"/>
          <w:sz w:val="24"/>
          <w:szCs w:val="24"/>
        </w:rPr>
        <w:t>е</w:t>
      </w:r>
      <w:r w:rsidR="00AC2E2E" w:rsidRPr="000C333A">
        <w:rPr>
          <w:rFonts w:ascii="Times New Roman" w:hAnsi="Times New Roman" w:cs="Times New Roman"/>
          <w:sz w:val="24"/>
          <w:szCs w:val="24"/>
        </w:rPr>
        <w:t>ние слова. Многозначные слова и омонимы. Умение определять значения многозначного слова и омонимов с помощью толкового словаря; отличать многозначные слова от омонимов.</w:t>
      </w:r>
      <w:r w:rsidR="00AC2E2E" w:rsidRPr="000C333A">
        <w:rPr>
          <w:rFonts w:ascii="Times New Roman" w:hAnsi="Times New Roman" w:cs="Times New Roman"/>
          <w:sz w:val="24"/>
          <w:szCs w:val="24"/>
        </w:rPr>
        <w:br/>
        <w:t>Прямое и переносное значения слова. Сравнение, метафора, олицетворение, эпитет. Крылатые слова и выражения. Пословицы, поговорки, афоризмы. Умение выделять в тексте тропы, крылатые слова, определять их эмоциональную окраску, значение и назначение; правильно и уместно употреблять их в речи.</w:t>
      </w:r>
      <w:r w:rsidR="00AC2E2E" w:rsidRPr="000C333A">
        <w:rPr>
          <w:rFonts w:ascii="Times New Roman" w:hAnsi="Times New Roman" w:cs="Times New Roman"/>
          <w:sz w:val="24"/>
          <w:szCs w:val="24"/>
        </w:rPr>
        <w:br/>
        <w:t>Умение выделять в тексте стилистически окрашенные слова; определять стиль речи с учетом лексических особенностей текста. Лингвистические словари. Умение пользоваться толковым словарем.</w:t>
      </w:r>
    </w:p>
    <w:p w:rsidR="00AC2E2E" w:rsidRPr="000C333A" w:rsidRDefault="00AC2E2E" w:rsidP="00DE6F4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C333A">
        <w:rPr>
          <w:rFonts w:ascii="Times New Roman" w:hAnsi="Times New Roman" w:cs="Times New Roman"/>
          <w:b/>
          <w:sz w:val="24"/>
          <w:szCs w:val="24"/>
        </w:rPr>
        <w:t xml:space="preserve"> Предложение и словосочетание</w:t>
      </w:r>
      <w:r w:rsidRPr="000C333A">
        <w:rPr>
          <w:rFonts w:ascii="Times New Roman" w:hAnsi="Times New Roman" w:cs="Times New Roman"/>
          <w:b/>
          <w:sz w:val="24"/>
          <w:szCs w:val="24"/>
        </w:rPr>
        <w:br/>
      </w:r>
      <w:r w:rsidRPr="000C333A">
        <w:rPr>
          <w:rFonts w:ascii="Times New Roman" w:hAnsi="Times New Roman" w:cs="Times New Roman"/>
          <w:sz w:val="24"/>
          <w:szCs w:val="24"/>
        </w:rPr>
        <w:t xml:space="preserve">Предложение. Простое и сложное предложение. Практическое знакомство </w:t>
      </w:r>
      <w:proofErr w:type="gramStart"/>
      <w:r w:rsidRPr="000C333A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0C333A">
        <w:rPr>
          <w:rFonts w:ascii="Times New Roman" w:hAnsi="Times New Roman" w:cs="Times New Roman"/>
          <w:sz w:val="24"/>
          <w:szCs w:val="24"/>
        </w:rPr>
        <w:t xml:space="preserve"> сложносочиненным и сложноподчиненным предложением</w:t>
      </w:r>
      <w:r w:rsidRPr="000C333A">
        <w:rPr>
          <w:rFonts w:ascii="Times New Roman" w:hAnsi="Times New Roman" w:cs="Times New Roman"/>
          <w:sz w:val="24"/>
          <w:szCs w:val="24"/>
        </w:rPr>
        <w:br/>
        <w:t>Умение выделять компоненты сложного предложения, разбирать по членам каждый компонент. Умение редактировать простое и сложное предложение: справлять порядок слов и порядок частей, распространять предложения и т.д.</w:t>
      </w:r>
      <w:r w:rsidRPr="000C333A">
        <w:rPr>
          <w:rFonts w:ascii="Times New Roman" w:hAnsi="Times New Roman" w:cs="Times New Roman"/>
          <w:sz w:val="24"/>
          <w:szCs w:val="24"/>
        </w:rPr>
        <w:br/>
        <w:t>Умение составлять простое, сложносочиненное и сложноподчиненное предложение.</w:t>
      </w:r>
      <w:r w:rsidR="00306318" w:rsidRPr="000C333A">
        <w:rPr>
          <w:rFonts w:ascii="Times New Roman" w:hAnsi="Times New Roman" w:cs="Times New Roman"/>
          <w:sz w:val="24"/>
          <w:szCs w:val="24"/>
        </w:rPr>
        <w:t xml:space="preserve"> </w:t>
      </w:r>
      <w:r w:rsidRPr="000C333A">
        <w:rPr>
          <w:rFonts w:ascii="Times New Roman" w:hAnsi="Times New Roman" w:cs="Times New Roman"/>
          <w:sz w:val="24"/>
          <w:szCs w:val="24"/>
        </w:rPr>
        <w:t>Умение</w:t>
      </w:r>
      <w:r w:rsidR="00306318" w:rsidRPr="000C333A">
        <w:rPr>
          <w:rFonts w:ascii="Times New Roman" w:hAnsi="Times New Roman" w:cs="Times New Roman"/>
          <w:sz w:val="24"/>
          <w:szCs w:val="24"/>
        </w:rPr>
        <w:t xml:space="preserve"> инто</w:t>
      </w:r>
      <w:r w:rsidRPr="000C333A">
        <w:rPr>
          <w:rFonts w:ascii="Times New Roman" w:hAnsi="Times New Roman" w:cs="Times New Roman"/>
          <w:sz w:val="24"/>
          <w:szCs w:val="24"/>
        </w:rPr>
        <w:t>национно правильно читать предложения разных типов.</w:t>
      </w:r>
      <w:r w:rsidRPr="000C333A">
        <w:rPr>
          <w:rFonts w:ascii="Times New Roman" w:hAnsi="Times New Roman" w:cs="Times New Roman"/>
          <w:sz w:val="24"/>
          <w:szCs w:val="24"/>
        </w:rPr>
        <w:br/>
      </w:r>
      <w:r w:rsidR="00306318" w:rsidRPr="000C333A">
        <w:rPr>
          <w:rFonts w:ascii="Times New Roman" w:hAnsi="Times New Roman" w:cs="Times New Roman"/>
          <w:b/>
          <w:sz w:val="24"/>
          <w:szCs w:val="24"/>
        </w:rPr>
        <w:t xml:space="preserve"> Текст.</w:t>
      </w:r>
      <w:r w:rsidR="00306318" w:rsidRPr="000C333A">
        <w:rPr>
          <w:rFonts w:ascii="Times New Roman" w:hAnsi="Times New Roman" w:cs="Times New Roman"/>
          <w:b/>
          <w:sz w:val="24"/>
          <w:szCs w:val="24"/>
        </w:rPr>
        <w:br/>
      </w:r>
      <w:r w:rsidR="00306318" w:rsidRPr="000C333A">
        <w:rPr>
          <w:rFonts w:ascii="Times New Roman" w:hAnsi="Times New Roman" w:cs="Times New Roman"/>
          <w:sz w:val="24"/>
          <w:szCs w:val="24"/>
        </w:rPr>
        <w:t>Текст. Тема</w:t>
      </w:r>
      <w:r w:rsidRPr="000C333A">
        <w:rPr>
          <w:rFonts w:ascii="Times New Roman" w:hAnsi="Times New Roman" w:cs="Times New Roman"/>
          <w:sz w:val="24"/>
          <w:szCs w:val="24"/>
        </w:rPr>
        <w:t>,</w:t>
      </w:r>
      <w:r w:rsidR="00306318" w:rsidRPr="000C33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333A">
        <w:rPr>
          <w:rFonts w:ascii="Times New Roman" w:hAnsi="Times New Roman" w:cs="Times New Roman"/>
          <w:sz w:val="24"/>
          <w:szCs w:val="24"/>
        </w:rPr>
        <w:t>микротема</w:t>
      </w:r>
      <w:proofErr w:type="spellEnd"/>
      <w:r w:rsidRPr="000C333A">
        <w:rPr>
          <w:rFonts w:ascii="Times New Roman" w:hAnsi="Times New Roman" w:cs="Times New Roman"/>
          <w:sz w:val="24"/>
          <w:szCs w:val="24"/>
        </w:rPr>
        <w:t xml:space="preserve">, основная мысль текста. Опорные слова и ключевые предложения. План. Виды плана </w:t>
      </w:r>
      <w:proofErr w:type="gramStart"/>
      <w:r w:rsidRPr="000C333A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0C333A">
        <w:rPr>
          <w:rFonts w:ascii="Times New Roman" w:hAnsi="Times New Roman" w:cs="Times New Roman"/>
          <w:sz w:val="24"/>
          <w:szCs w:val="24"/>
        </w:rPr>
        <w:t>вопросный, цитатный, картинный, мимический).</w:t>
      </w:r>
      <w:r w:rsidRPr="000C333A">
        <w:rPr>
          <w:rFonts w:ascii="Times New Roman" w:hAnsi="Times New Roman" w:cs="Times New Roman"/>
          <w:sz w:val="24"/>
          <w:szCs w:val="24"/>
        </w:rPr>
        <w:br/>
        <w:t>Стили речи: разговорный, научный, публицистический, художественный. Умение определять стилистическую принадлежность текстов, составлять текст в заданном стиле.</w:t>
      </w:r>
      <w:r w:rsidRPr="000C333A">
        <w:rPr>
          <w:rFonts w:ascii="Times New Roman" w:hAnsi="Times New Roman" w:cs="Times New Roman"/>
          <w:sz w:val="24"/>
          <w:szCs w:val="24"/>
        </w:rPr>
        <w:br/>
        <w:t>Типы речи</w:t>
      </w:r>
      <w:proofErr w:type="gramStart"/>
      <w:r w:rsidRPr="000C333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0C333A">
        <w:rPr>
          <w:rFonts w:ascii="Times New Roman" w:hAnsi="Times New Roman" w:cs="Times New Roman"/>
          <w:sz w:val="24"/>
          <w:szCs w:val="24"/>
        </w:rPr>
        <w:t xml:space="preserve"> повествование, описание, рассуждение.</w:t>
      </w:r>
      <w:r w:rsidRPr="000C333A">
        <w:rPr>
          <w:rFonts w:ascii="Times New Roman" w:hAnsi="Times New Roman" w:cs="Times New Roman"/>
          <w:sz w:val="24"/>
          <w:szCs w:val="24"/>
        </w:rPr>
        <w:br/>
        <w:t>Связь между предложениями в</w:t>
      </w:r>
      <w:r w:rsidR="00DA4501" w:rsidRPr="000C333A">
        <w:rPr>
          <w:rFonts w:ascii="Times New Roman" w:hAnsi="Times New Roman" w:cs="Times New Roman"/>
          <w:sz w:val="24"/>
          <w:szCs w:val="24"/>
        </w:rPr>
        <w:t xml:space="preserve"> </w:t>
      </w:r>
      <w:r w:rsidRPr="000C333A">
        <w:rPr>
          <w:rFonts w:ascii="Times New Roman" w:hAnsi="Times New Roman" w:cs="Times New Roman"/>
          <w:sz w:val="24"/>
          <w:szCs w:val="24"/>
        </w:rPr>
        <w:t>тексте. Цепная и параллельная связи. Средства связи. Умение определять средства связи предложений в тексте.</w:t>
      </w:r>
      <w:r w:rsidRPr="000C333A">
        <w:rPr>
          <w:rFonts w:ascii="Times New Roman" w:hAnsi="Times New Roman" w:cs="Times New Roman"/>
          <w:sz w:val="24"/>
          <w:szCs w:val="24"/>
        </w:rPr>
        <w:br/>
      </w:r>
      <w:r w:rsidR="00625C04" w:rsidRPr="000C333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C333A">
        <w:rPr>
          <w:rFonts w:ascii="Times New Roman" w:hAnsi="Times New Roman" w:cs="Times New Roman"/>
          <w:b/>
          <w:sz w:val="24"/>
          <w:szCs w:val="24"/>
        </w:rPr>
        <w:t>Композиция текста.</w:t>
      </w:r>
    </w:p>
    <w:p w:rsidR="006957DE" w:rsidRPr="000C333A" w:rsidRDefault="00671A18" w:rsidP="00DE6F4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625C04" w:rsidRPr="000C33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6957DE" w:rsidRPr="000C33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Юмор в произведениях словесности</w:t>
      </w:r>
    </w:p>
    <w:p w:rsidR="006957DE" w:rsidRPr="000C333A" w:rsidRDefault="006957DE" w:rsidP="00DE6F4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>Юмор в жизни и в произведениях словесности.</w:t>
      </w:r>
    </w:p>
    <w:p w:rsidR="006957DE" w:rsidRPr="000C333A" w:rsidRDefault="006957DE" w:rsidP="00DE6F4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Средства создания юмора: комическая неожиданность в развитии сюжета, в поступках и высказываниях героев; нарушение смысловой сочетаемости слов; соединение несоединимых явлений, предметов, признаков; употребление в одном тексте слов с разной стилистической окраской; юмористические неологизмы и др.</w:t>
      </w:r>
    </w:p>
    <w:p w:rsidR="006957DE" w:rsidRPr="000C333A" w:rsidRDefault="006957DE" w:rsidP="00DE6F4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Значение употребления средств создания юмора в произведении.</w:t>
      </w:r>
    </w:p>
    <w:p w:rsidR="00671A18" w:rsidRPr="000C333A" w:rsidRDefault="006957DE" w:rsidP="00DE6F4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>/// Развитие чувства юмора. Выразительное чтение юмористического произведения. Устное и письменное изложение юмористического произведения. Создание собственного юмористического рассказа или сценки, употребление в нем средств создания комического.</w:t>
      </w:r>
    </w:p>
    <w:p w:rsidR="00625C04" w:rsidRPr="000C333A" w:rsidRDefault="00625C04" w:rsidP="00DE6F4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Формы словесного выражения. Стихотворная и прозаическая формы словесного выражения.</w:t>
      </w:r>
    </w:p>
    <w:p w:rsidR="006957DE" w:rsidRPr="000C333A" w:rsidRDefault="006957DE" w:rsidP="00DE6F4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языкового выражения содержания в эпическом произведении. Повествование, описание, рассуждение, диалог и монолог в эпическом Произведении.</w:t>
      </w:r>
    </w:p>
    <w:p w:rsidR="006957DE" w:rsidRPr="000C333A" w:rsidRDefault="006957DE" w:rsidP="00DE6F4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/// Умение отличить эпическое произведение от </w:t>
      </w:r>
      <w:proofErr w:type="gramStart"/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>лирического</w:t>
      </w:r>
      <w:proofErr w:type="gramEnd"/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драматического. Понимание значения повествования, описания, рассуждения, диалога и монолога в эпическом произведении для изображения характера героя и передачи авторского, отношения к герою. Различение героя, автора и рассказчика. Выразительное чтение и пересказ эпических </w:t>
      </w:r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произведений. Сочинение рассказа по собственным впечатлениям, использование в нем повествования, описания, рассуждения, диалога и монолога.</w:t>
      </w:r>
    </w:p>
    <w:p w:rsidR="006957DE" w:rsidRPr="000C333A" w:rsidRDefault="00671A18" w:rsidP="00DE6F4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625C04" w:rsidRPr="000C33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6957DE" w:rsidRPr="000C33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Лирическое произведение, его особенности</w:t>
      </w:r>
    </w:p>
    <w:p w:rsidR="006957DE" w:rsidRPr="000C333A" w:rsidRDefault="006957DE" w:rsidP="00DE6F4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такое лирическое произведение.</w:t>
      </w:r>
    </w:p>
    <w:p w:rsidR="006957DE" w:rsidRPr="000C333A" w:rsidRDefault="006957DE" w:rsidP="00DE6F4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языка лирического произведения. Ритм и стих как средство выражения мысли и чувства в лирическом произведении.</w:t>
      </w:r>
    </w:p>
    <w:p w:rsidR="006957DE" w:rsidRPr="000C333A" w:rsidRDefault="006957DE" w:rsidP="00DE6F4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>Двусложные и трехсложные размеры стиха.</w:t>
      </w:r>
    </w:p>
    <w:p w:rsidR="006957DE" w:rsidRPr="000C333A" w:rsidRDefault="006957DE" w:rsidP="00DE6F4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>Рифма: ее смысловое (выделяет главное слово), эстетическое (красота звучания), ритмообразующее (сигнал завершения строки), композиционное (связывание строк в строфу) значения.</w:t>
      </w:r>
      <w:proofErr w:type="gramEnd"/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Мужские, женские и дактилические рифмы.</w:t>
      </w:r>
    </w:p>
    <w:p w:rsidR="006957DE" w:rsidRPr="000C333A" w:rsidRDefault="006957DE" w:rsidP="00DE6F4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Роль аллитерации в стихотворном тексте.</w:t>
      </w:r>
    </w:p>
    <w:p w:rsidR="006957DE" w:rsidRPr="000C333A" w:rsidRDefault="006957DE" w:rsidP="00DE6F4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Стиховая пауза.</w:t>
      </w:r>
    </w:p>
    <w:p w:rsidR="006957DE" w:rsidRPr="000C333A" w:rsidRDefault="006957DE" w:rsidP="00DE6F4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/// Умение отличить лирическое произведение от </w:t>
      </w:r>
      <w:proofErr w:type="gramStart"/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>эпического</w:t>
      </w:r>
      <w:proofErr w:type="gramEnd"/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драматического. Различение размеров стихов. Понимание выразительного значения ритма, рифмы и аллитерации. Выразительное чтение лирического произведения.</w:t>
      </w:r>
    </w:p>
    <w:p w:rsidR="006957DE" w:rsidRPr="000C333A" w:rsidRDefault="006957DE" w:rsidP="00DE6F4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>Драматическое произведение, его особенности</w:t>
      </w:r>
    </w:p>
    <w:p w:rsidR="006957DE" w:rsidRPr="000C333A" w:rsidRDefault="00671A18" w:rsidP="00DE6F4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="00625C04" w:rsidRPr="000C33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6957DE" w:rsidRPr="000C33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Что такое драматическое произведение.</w:t>
      </w:r>
    </w:p>
    <w:p w:rsidR="006957DE" w:rsidRPr="000C333A" w:rsidRDefault="006957DE" w:rsidP="00DE6F4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Языковые средства изображения характеров в драматическом произведении. Роль диалога и монолога. Реплика. Авторская ремарка. Способы повествования и описания в пьесе.</w:t>
      </w:r>
    </w:p>
    <w:p w:rsidR="006957DE" w:rsidRPr="000C333A" w:rsidRDefault="006957DE" w:rsidP="00DE6F4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>Сюжет драматического произведения.</w:t>
      </w:r>
    </w:p>
    <w:p w:rsidR="006957DE" w:rsidRPr="000C333A" w:rsidRDefault="006957DE" w:rsidP="00DE6F4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отличить драматическое произведение от </w:t>
      </w:r>
      <w:proofErr w:type="gramStart"/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>эпического</w:t>
      </w:r>
      <w:proofErr w:type="gramEnd"/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лирического. Понимание роли авторской ремарки, реплик героев в диалоге, монологов героев. Выразительное чтение по ролям драматического произведения. Сочинение сценки по собственным впечатлениям, употребление в ней ремарки, диалога и монолога.</w:t>
      </w:r>
    </w:p>
    <w:p w:rsidR="006957DE" w:rsidRPr="000C333A" w:rsidRDefault="00DA4501" w:rsidP="00DA4501">
      <w:pPr>
        <w:shd w:val="clear" w:color="auto" w:fill="FFFFFF"/>
        <w:tabs>
          <w:tab w:val="left" w:pos="2880"/>
        </w:tabs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6957DE"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FA0FEC" w:rsidRPr="000C333A" w:rsidRDefault="00FA0FEC" w:rsidP="00FA0FEC">
      <w:pPr>
        <w:tabs>
          <w:tab w:val="left" w:pos="720"/>
          <w:tab w:val="left" w:pos="6876"/>
        </w:tabs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A0FEC" w:rsidRPr="000C333A" w:rsidRDefault="00FA0FEC" w:rsidP="00FA0FEC">
      <w:pPr>
        <w:tabs>
          <w:tab w:val="left" w:pos="720"/>
          <w:tab w:val="left" w:pos="6876"/>
        </w:tabs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0C333A">
        <w:rPr>
          <w:rFonts w:ascii="Times New Roman" w:hAnsi="Times New Roman"/>
          <w:b/>
          <w:bCs/>
          <w:sz w:val="24"/>
          <w:szCs w:val="24"/>
        </w:rPr>
        <w:t>Учебно-тематический план</w:t>
      </w:r>
    </w:p>
    <w:p w:rsidR="00FA0FEC" w:rsidRPr="000C333A" w:rsidRDefault="000C333A" w:rsidP="00FA0FEC">
      <w:pPr>
        <w:tabs>
          <w:tab w:val="left" w:pos="720"/>
          <w:tab w:val="left" w:pos="6876"/>
        </w:tabs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0C333A">
        <w:rPr>
          <w:rFonts w:ascii="Times New Roman" w:hAnsi="Times New Roman"/>
          <w:b/>
          <w:bCs/>
          <w:sz w:val="24"/>
          <w:szCs w:val="24"/>
        </w:rPr>
        <w:t>6</w:t>
      </w:r>
      <w:r w:rsidR="00FA0FEC" w:rsidRPr="000C333A">
        <w:rPr>
          <w:rFonts w:ascii="Times New Roman" w:hAnsi="Times New Roman"/>
          <w:b/>
          <w:bCs/>
          <w:sz w:val="24"/>
          <w:szCs w:val="24"/>
        </w:rPr>
        <w:t xml:space="preserve"> класс</w:t>
      </w:r>
    </w:p>
    <w:p w:rsidR="00FA0FEC" w:rsidRPr="000C333A" w:rsidRDefault="00FA0FEC" w:rsidP="00FA0FEC">
      <w:pPr>
        <w:tabs>
          <w:tab w:val="left" w:pos="720"/>
          <w:tab w:val="left" w:pos="6876"/>
        </w:tabs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102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7513"/>
        <w:gridCol w:w="1843"/>
      </w:tblGrid>
      <w:tr w:rsidR="000C333A" w:rsidRPr="000C333A" w:rsidTr="00671A18">
        <w:trPr>
          <w:trHeight w:val="276"/>
        </w:trPr>
        <w:tc>
          <w:tcPr>
            <w:tcW w:w="851" w:type="dxa"/>
            <w:vMerge w:val="restart"/>
            <w:tcBorders>
              <w:right w:val="single" w:sz="4" w:space="0" w:color="auto"/>
            </w:tcBorders>
          </w:tcPr>
          <w:p w:rsidR="00FA0FEC" w:rsidRPr="000C333A" w:rsidRDefault="00FA0FEC" w:rsidP="009674AF">
            <w:pPr>
              <w:tabs>
                <w:tab w:val="left" w:pos="720"/>
                <w:tab w:val="left" w:pos="68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0C333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№ п\</w:t>
            </w:r>
            <w:proofErr w:type="gramStart"/>
            <w:r w:rsidRPr="000C333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п</w:t>
            </w:r>
            <w:proofErr w:type="gramEnd"/>
          </w:p>
          <w:p w:rsidR="00FA0FEC" w:rsidRPr="000C333A" w:rsidRDefault="00FA0FEC" w:rsidP="00FA0FEC">
            <w:pPr>
              <w:tabs>
                <w:tab w:val="left" w:pos="720"/>
                <w:tab w:val="left" w:pos="68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7513" w:type="dxa"/>
            <w:vMerge w:val="restart"/>
            <w:tcBorders>
              <w:left w:val="single" w:sz="4" w:space="0" w:color="auto"/>
            </w:tcBorders>
          </w:tcPr>
          <w:p w:rsidR="00FA0FEC" w:rsidRPr="000C333A" w:rsidRDefault="00FA0FEC" w:rsidP="009674AF">
            <w:pPr>
              <w:tabs>
                <w:tab w:val="left" w:pos="720"/>
                <w:tab w:val="left" w:pos="68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FA0FEC" w:rsidRPr="000C333A" w:rsidRDefault="00FA0FEC" w:rsidP="009674AF">
            <w:pPr>
              <w:tabs>
                <w:tab w:val="left" w:pos="720"/>
                <w:tab w:val="left" w:pos="68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0C333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Раздел</w:t>
            </w:r>
          </w:p>
        </w:tc>
        <w:tc>
          <w:tcPr>
            <w:tcW w:w="1843" w:type="dxa"/>
            <w:vMerge w:val="restart"/>
          </w:tcPr>
          <w:p w:rsidR="00FA0FEC" w:rsidRPr="000C333A" w:rsidRDefault="00FA0FEC" w:rsidP="009674AF">
            <w:pPr>
              <w:tabs>
                <w:tab w:val="left" w:pos="720"/>
                <w:tab w:val="left" w:pos="68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FA0FEC" w:rsidRPr="000C333A" w:rsidRDefault="00FA0FEC" w:rsidP="009674AF">
            <w:pPr>
              <w:tabs>
                <w:tab w:val="left" w:pos="720"/>
                <w:tab w:val="left" w:pos="68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0C333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Количество часов</w:t>
            </w:r>
          </w:p>
        </w:tc>
      </w:tr>
      <w:tr w:rsidR="000C333A" w:rsidRPr="000C333A" w:rsidTr="00671A18">
        <w:trPr>
          <w:trHeight w:val="276"/>
        </w:trPr>
        <w:tc>
          <w:tcPr>
            <w:tcW w:w="851" w:type="dxa"/>
            <w:vMerge/>
            <w:tcBorders>
              <w:right w:val="single" w:sz="4" w:space="0" w:color="auto"/>
            </w:tcBorders>
          </w:tcPr>
          <w:p w:rsidR="00FA0FEC" w:rsidRPr="000C333A" w:rsidRDefault="00FA0FEC" w:rsidP="009674AF">
            <w:pPr>
              <w:tabs>
                <w:tab w:val="left" w:pos="720"/>
                <w:tab w:val="left" w:pos="68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13" w:type="dxa"/>
            <w:vMerge/>
            <w:tcBorders>
              <w:left w:val="single" w:sz="4" w:space="0" w:color="auto"/>
            </w:tcBorders>
          </w:tcPr>
          <w:p w:rsidR="00FA0FEC" w:rsidRPr="000C333A" w:rsidRDefault="00FA0FEC" w:rsidP="009674AF">
            <w:pPr>
              <w:tabs>
                <w:tab w:val="left" w:pos="720"/>
                <w:tab w:val="left" w:pos="68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FA0FEC" w:rsidRPr="000C333A" w:rsidRDefault="00FA0FEC" w:rsidP="009674AF">
            <w:pPr>
              <w:tabs>
                <w:tab w:val="left" w:pos="720"/>
                <w:tab w:val="left" w:pos="68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C333A" w:rsidRPr="000C333A" w:rsidTr="00671A18">
        <w:tc>
          <w:tcPr>
            <w:tcW w:w="851" w:type="dxa"/>
            <w:tcBorders>
              <w:right w:val="single" w:sz="4" w:space="0" w:color="auto"/>
            </w:tcBorders>
          </w:tcPr>
          <w:p w:rsidR="00FA0FEC" w:rsidRPr="000C333A" w:rsidRDefault="00FA0FEC" w:rsidP="009674AF">
            <w:pPr>
              <w:tabs>
                <w:tab w:val="left" w:pos="720"/>
                <w:tab w:val="left" w:pos="687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33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513" w:type="dxa"/>
            <w:tcBorders>
              <w:left w:val="single" w:sz="4" w:space="0" w:color="auto"/>
            </w:tcBorders>
          </w:tcPr>
          <w:p w:rsidR="00FA0FEC" w:rsidRPr="000C333A" w:rsidRDefault="00FA0FEC" w:rsidP="00FA0FEC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33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Употребление языковых средств</w:t>
            </w:r>
            <w:proofErr w:type="gramStart"/>
            <w:r w:rsidRPr="000C33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1843" w:type="dxa"/>
          </w:tcPr>
          <w:p w:rsidR="00FA0FEC" w:rsidRPr="000C333A" w:rsidRDefault="00B95AE7" w:rsidP="009674AF">
            <w:pPr>
              <w:tabs>
                <w:tab w:val="left" w:pos="720"/>
                <w:tab w:val="left" w:pos="68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333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0C333A" w:rsidRPr="000C333A" w:rsidTr="00671A18">
        <w:tc>
          <w:tcPr>
            <w:tcW w:w="851" w:type="dxa"/>
            <w:tcBorders>
              <w:right w:val="single" w:sz="4" w:space="0" w:color="auto"/>
            </w:tcBorders>
          </w:tcPr>
          <w:p w:rsidR="00FA0FEC" w:rsidRPr="000C333A" w:rsidRDefault="00B95AE7" w:rsidP="009674AF">
            <w:pPr>
              <w:tabs>
                <w:tab w:val="left" w:pos="720"/>
                <w:tab w:val="left" w:pos="687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33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A0FEC" w:rsidRPr="000C33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513" w:type="dxa"/>
            <w:tcBorders>
              <w:left w:val="single" w:sz="4" w:space="0" w:color="auto"/>
            </w:tcBorders>
          </w:tcPr>
          <w:p w:rsidR="00FA0FEC" w:rsidRPr="000C333A" w:rsidRDefault="00FA0FEC" w:rsidP="00FA0FEC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33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художественной изобразительности</w:t>
            </w:r>
          </w:p>
        </w:tc>
        <w:tc>
          <w:tcPr>
            <w:tcW w:w="1843" w:type="dxa"/>
          </w:tcPr>
          <w:p w:rsidR="00FA0FEC" w:rsidRPr="000C333A" w:rsidRDefault="00464119" w:rsidP="009674AF">
            <w:pPr>
              <w:tabs>
                <w:tab w:val="left" w:pos="720"/>
                <w:tab w:val="left" w:pos="68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333A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0C333A" w:rsidRPr="000C333A" w:rsidTr="00671A18">
        <w:tc>
          <w:tcPr>
            <w:tcW w:w="851" w:type="dxa"/>
            <w:tcBorders>
              <w:right w:val="single" w:sz="4" w:space="0" w:color="auto"/>
            </w:tcBorders>
          </w:tcPr>
          <w:p w:rsidR="00671A18" w:rsidRPr="000C333A" w:rsidRDefault="00671A18" w:rsidP="00966289">
            <w:pPr>
              <w:tabs>
                <w:tab w:val="left" w:pos="720"/>
                <w:tab w:val="left" w:pos="687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333A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7513" w:type="dxa"/>
            <w:tcBorders>
              <w:left w:val="single" w:sz="4" w:space="0" w:color="auto"/>
            </w:tcBorders>
          </w:tcPr>
          <w:p w:rsidR="00671A18" w:rsidRPr="000C333A" w:rsidRDefault="00671A18" w:rsidP="00FA0FEC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333A">
              <w:rPr>
                <w:rFonts w:ascii="Times New Roman" w:hAnsi="Times New Roman" w:cs="Times New Roman"/>
                <w:sz w:val="24"/>
                <w:szCs w:val="24"/>
              </w:rPr>
              <w:t>Тема и основная мысль текста. Виды и средства связи в нем.</w:t>
            </w:r>
          </w:p>
        </w:tc>
        <w:tc>
          <w:tcPr>
            <w:tcW w:w="1843" w:type="dxa"/>
          </w:tcPr>
          <w:p w:rsidR="00671A18" w:rsidRPr="000C333A" w:rsidRDefault="00671A18" w:rsidP="009674AF">
            <w:pPr>
              <w:tabs>
                <w:tab w:val="left" w:pos="720"/>
                <w:tab w:val="left" w:pos="68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333A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</w:p>
        </w:tc>
      </w:tr>
      <w:tr w:rsidR="000C333A" w:rsidRPr="000C333A" w:rsidTr="00671A18">
        <w:tc>
          <w:tcPr>
            <w:tcW w:w="851" w:type="dxa"/>
            <w:tcBorders>
              <w:right w:val="single" w:sz="4" w:space="0" w:color="auto"/>
            </w:tcBorders>
          </w:tcPr>
          <w:p w:rsidR="00671A18" w:rsidRPr="000C333A" w:rsidRDefault="00671A18" w:rsidP="00966289">
            <w:pPr>
              <w:tabs>
                <w:tab w:val="left" w:pos="720"/>
                <w:tab w:val="left" w:pos="687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333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13" w:type="dxa"/>
            <w:tcBorders>
              <w:left w:val="single" w:sz="4" w:space="0" w:color="auto"/>
            </w:tcBorders>
          </w:tcPr>
          <w:p w:rsidR="00671A18" w:rsidRPr="000C333A" w:rsidRDefault="00671A18" w:rsidP="00B27A1F">
            <w:pPr>
              <w:shd w:val="clear" w:color="auto" w:fill="FFFFFF"/>
              <w:spacing w:after="15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33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Юмор в произведениях словесности</w:t>
            </w:r>
          </w:p>
        </w:tc>
        <w:tc>
          <w:tcPr>
            <w:tcW w:w="1843" w:type="dxa"/>
          </w:tcPr>
          <w:p w:rsidR="00671A18" w:rsidRPr="000C333A" w:rsidRDefault="00671A18" w:rsidP="00B27A1F">
            <w:pPr>
              <w:tabs>
                <w:tab w:val="left" w:pos="720"/>
                <w:tab w:val="left" w:pos="68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333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0C333A" w:rsidRPr="000C333A" w:rsidTr="00671A18">
        <w:tc>
          <w:tcPr>
            <w:tcW w:w="851" w:type="dxa"/>
            <w:tcBorders>
              <w:right w:val="single" w:sz="4" w:space="0" w:color="auto"/>
            </w:tcBorders>
          </w:tcPr>
          <w:p w:rsidR="00671A18" w:rsidRPr="000C333A" w:rsidRDefault="00671A18" w:rsidP="00966289">
            <w:pPr>
              <w:tabs>
                <w:tab w:val="left" w:pos="720"/>
                <w:tab w:val="left" w:pos="687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33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513" w:type="dxa"/>
            <w:tcBorders>
              <w:left w:val="single" w:sz="4" w:space="0" w:color="auto"/>
            </w:tcBorders>
          </w:tcPr>
          <w:p w:rsidR="00671A18" w:rsidRPr="000C333A" w:rsidRDefault="00671A18" w:rsidP="00B27A1F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33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Лирическое произведение, его особенности</w:t>
            </w:r>
          </w:p>
        </w:tc>
        <w:tc>
          <w:tcPr>
            <w:tcW w:w="1843" w:type="dxa"/>
          </w:tcPr>
          <w:p w:rsidR="00671A18" w:rsidRPr="000C333A" w:rsidRDefault="00671A18" w:rsidP="00B27A1F">
            <w:pPr>
              <w:tabs>
                <w:tab w:val="left" w:pos="720"/>
                <w:tab w:val="left" w:pos="68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333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0C333A" w:rsidRPr="000C333A" w:rsidTr="00671A18">
        <w:tc>
          <w:tcPr>
            <w:tcW w:w="851" w:type="dxa"/>
            <w:tcBorders>
              <w:right w:val="single" w:sz="4" w:space="0" w:color="auto"/>
            </w:tcBorders>
          </w:tcPr>
          <w:p w:rsidR="00671A18" w:rsidRPr="000C333A" w:rsidRDefault="00671A18" w:rsidP="009674AF">
            <w:pPr>
              <w:tabs>
                <w:tab w:val="left" w:pos="720"/>
                <w:tab w:val="left" w:pos="687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33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7513" w:type="dxa"/>
            <w:tcBorders>
              <w:left w:val="single" w:sz="4" w:space="0" w:color="auto"/>
            </w:tcBorders>
          </w:tcPr>
          <w:p w:rsidR="00671A18" w:rsidRPr="000C333A" w:rsidRDefault="00671A18" w:rsidP="00B27A1F">
            <w:pPr>
              <w:shd w:val="clear" w:color="auto" w:fill="FFFFFF"/>
              <w:spacing w:after="15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33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такое драматическое произведение</w:t>
            </w:r>
          </w:p>
        </w:tc>
        <w:tc>
          <w:tcPr>
            <w:tcW w:w="1843" w:type="dxa"/>
          </w:tcPr>
          <w:p w:rsidR="00671A18" w:rsidRPr="000C333A" w:rsidRDefault="00671A18" w:rsidP="00B27A1F">
            <w:pPr>
              <w:tabs>
                <w:tab w:val="left" w:pos="720"/>
                <w:tab w:val="left" w:pos="68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333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0C333A" w:rsidRPr="000C333A" w:rsidTr="00671A18">
        <w:tc>
          <w:tcPr>
            <w:tcW w:w="851" w:type="dxa"/>
            <w:tcBorders>
              <w:right w:val="single" w:sz="4" w:space="0" w:color="auto"/>
            </w:tcBorders>
          </w:tcPr>
          <w:p w:rsidR="00671A18" w:rsidRPr="000C333A" w:rsidRDefault="00671A18" w:rsidP="009674AF">
            <w:pPr>
              <w:tabs>
                <w:tab w:val="left" w:pos="720"/>
                <w:tab w:val="left" w:pos="687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  <w:tcBorders>
              <w:left w:val="single" w:sz="4" w:space="0" w:color="auto"/>
            </w:tcBorders>
          </w:tcPr>
          <w:p w:rsidR="00671A18" w:rsidRPr="000C333A" w:rsidRDefault="00671A18" w:rsidP="00B27A1F">
            <w:pPr>
              <w:shd w:val="clear" w:color="auto" w:fill="FFFFFF"/>
              <w:spacing w:after="15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333A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843" w:type="dxa"/>
          </w:tcPr>
          <w:p w:rsidR="00671A18" w:rsidRPr="000C333A" w:rsidRDefault="00671A18" w:rsidP="00B27A1F">
            <w:pPr>
              <w:tabs>
                <w:tab w:val="left" w:pos="720"/>
                <w:tab w:val="left" w:pos="68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333A">
              <w:rPr>
                <w:rFonts w:ascii="Times New Roman" w:hAnsi="Times New Roman" w:cs="Times New Roman"/>
                <w:bCs/>
                <w:sz w:val="24"/>
                <w:szCs w:val="24"/>
              </w:rPr>
              <w:t>35</w:t>
            </w:r>
          </w:p>
        </w:tc>
      </w:tr>
    </w:tbl>
    <w:p w:rsidR="006957DE" w:rsidRPr="000C333A" w:rsidRDefault="006957DE" w:rsidP="00DE6F4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br/>
      </w:r>
    </w:p>
    <w:p w:rsidR="006957DE" w:rsidRPr="000C333A" w:rsidRDefault="006957DE" w:rsidP="00DE6F4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6957DE" w:rsidRPr="000C333A" w:rsidRDefault="006957DE" w:rsidP="003F22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hAnsi="Times New Roman" w:cs="Times New Roman"/>
          <w:sz w:val="24"/>
          <w:szCs w:val="24"/>
          <w:lang w:eastAsia="ru-RU"/>
        </w:rPr>
        <w:br/>
      </w:r>
    </w:p>
    <w:p w:rsidR="006957DE" w:rsidRPr="000C333A" w:rsidRDefault="006957DE" w:rsidP="003F22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hAnsi="Times New Roman" w:cs="Times New Roman"/>
          <w:sz w:val="24"/>
          <w:szCs w:val="24"/>
          <w:lang w:eastAsia="ru-RU"/>
        </w:rPr>
        <w:br/>
      </w:r>
    </w:p>
    <w:p w:rsidR="006957DE" w:rsidRPr="000C333A" w:rsidRDefault="006957DE" w:rsidP="003F22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hAnsi="Times New Roman" w:cs="Times New Roman"/>
          <w:sz w:val="24"/>
          <w:szCs w:val="24"/>
          <w:lang w:eastAsia="ru-RU"/>
        </w:rPr>
        <w:br/>
      </w:r>
    </w:p>
    <w:p w:rsidR="006957DE" w:rsidRPr="000C333A" w:rsidRDefault="006957DE" w:rsidP="003F22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hAnsi="Times New Roman" w:cs="Times New Roman"/>
          <w:sz w:val="24"/>
          <w:szCs w:val="24"/>
          <w:lang w:eastAsia="ru-RU"/>
        </w:rPr>
        <w:br/>
      </w:r>
    </w:p>
    <w:p w:rsidR="006957DE" w:rsidRPr="000C333A" w:rsidRDefault="006957DE" w:rsidP="003F22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hAnsi="Times New Roman" w:cs="Times New Roman"/>
          <w:sz w:val="24"/>
          <w:szCs w:val="24"/>
          <w:lang w:eastAsia="ru-RU"/>
        </w:rPr>
        <w:br/>
      </w:r>
    </w:p>
    <w:p w:rsidR="006957DE" w:rsidRPr="000C333A" w:rsidRDefault="006957DE" w:rsidP="003F22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hAnsi="Times New Roman" w:cs="Times New Roman"/>
          <w:sz w:val="24"/>
          <w:szCs w:val="24"/>
          <w:lang w:eastAsia="ru-RU"/>
        </w:rPr>
        <w:br/>
      </w:r>
    </w:p>
    <w:p w:rsidR="006957DE" w:rsidRPr="000C333A" w:rsidRDefault="006957DE" w:rsidP="003F22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hAnsi="Times New Roman" w:cs="Times New Roman"/>
          <w:sz w:val="24"/>
          <w:szCs w:val="24"/>
          <w:lang w:eastAsia="ru-RU"/>
        </w:rPr>
        <w:br/>
      </w:r>
    </w:p>
    <w:p w:rsidR="006957DE" w:rsidRPr="000C333A" w:rsidRDefault="006957DE" w:rsidP="003F22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hAnsi="Times New Roman" w:cs="Times New Roman"/>
          <w:sz w:val="24"/>
          <w:szCs w:val="24"/>
          <w:lang w:eastAsia="ru-RU"/>
        </w:rPr>
        <w:br/>
      </w:r>
    </w:p>
    <w:p w:rsidR="006957DE" w:rsidRPr="000C333A" w:rsidRDefault="006957DE" w:rsidP="003F22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hAnsi="Times New Roman" w:cs="Times New Roman"/>
          <w:sz w:val="24"/>
          <w:szCs w:val="24"/>
          <w:lang w:eastAsia="ru-RU"/>
        </w:rPr>
        <w:br/>
      </w:r>
    </w:p>
    <w:p w:rsidR="006957DE" w:rsidRPr="000C333A" w:rsidRDefault="006957DE" w:rsidP="003F22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hAnsi="Times New Roman" w:cs="Times New Roman"/>
          <w:sz w:val="24"/>
          <w:szCs w:val="24"/>
          <w:lang w:eastAsia="ru-RU"/>
        </w:rPr>
        <w:br/>
      </w:r>
    </w:p>
    <w:p w:rsidR="006957DE" w:rsidRPr="000C333A" w:rsidRDefault="006957DE" w:rsidP="003F22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hAnsi="Times New Roman" w:cs="Times New Roman"/>
          <w:sz w:val="24"/>
          <w:szCs w:val="24"/>
          <w:lang w:eastAsia="ru-RU"/>
        </w:rPr>
        <w:br/>
      </w:r>
    </w:p>
    <w:p w:rsidR="006957DE" w:rsidRPr="000C333A" w:rsidRDefault="006957DE" w:rsidP="003F22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hAnsi="Times New Roman" w:cs="Times New Roman"/>
          <w:sz w:val="24"/>
          <w:szCs w:val="24"/>
          <w:lang w:eastAsia="ru-RU"/>
        </w:rPr>
        <w:br/>
      </w:r>
    </w:p>
    <w:p w:rsidR="003F2223" w:rsidRPr="000C333A" w:rsidRDefault="003F2223" w:rsidP="003F22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F2223" w:rsidRPr="000C333A" w:rsidRDefault="003F2223" w:rsidP="003F22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F2223" w:rsidRPr="000C333A" w:rsidRDefault="003F2223" w:rsidP="003F22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F2223" w:rsidRPr="000C333A" w:rsidRDefault="003F2223" w:rsidP="003F22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F2223" w:rsidRPr="000C333A" w:rsidRDefault="003F2223" w:rsidP="003F22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A4501" w:rsidRPr="000C333A" w:rsidRDefault="00DA4501" w:rsidP="003F22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A4501" w:rsidRPr="000C333A" w:rsidRDefault="00DA4501" w:rsidP="003F22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A4501" w:rsidRPr="000C333A" w:rsidRDefault="00DA4501" w:rsidP="003F22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A4501" w:rsidRPr="000C333A" w:rsidRDefault="00DA4501" w:rsidP="003F22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A4501" w:rsidRPr="000C333A" w:rsidRDefault="00DA4501" w:rsidP="003F22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A4501" w:rsidRPr="000C333A" w:rsidRDefault="00DA4501" w:rsidP="003F22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A4501" w:rsidRPr="000C333A" w:rsidRDefault="00DA4501" w:rsidP="003F22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A4501" w:rsidRPr="000C333A" w:rsidRDefault="00DA4501" w:rsidP="003F22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A4501" w:rsidRPr="000C333A" w:rsidRDefault="00DA4501" w:rsidP="003F22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A4501" w:rsidRPr="000C333A" w:rsidRDefault="00DA4501" w:rsidP="003F22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A4501" w:rsidRPr="000C333A" w:rsidRDefault="00DA4501" w:rsidP="003F22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A4501" w:rsidRPr="000C333A" w:rsidRDefault="00DA4501" w:rsidP="003F22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A4501" w:rsidRPr="000C333A" w:rsidRDefault="00DA4501" w:rsidP="003F22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A4501" w:rsidRPr="000C333A" w:rsidRDefault="00DA4501" w:rsidP="003F22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A4501" w:rsidRPr="000C333A" w:rsidRDefault="00DA4501" w:rsidP="003F22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A4501" w:rsidRPr="000C333A" w:rsidRDefault="00DA4501" w:rsidP="003F22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A4501" w:rsidRPr="000C333A" w:rsidRDefault="00DA4501" w:rsidP="003F22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957DE" w:rsidRPr="000C333A" w:rsidRDefault="006957DE" w:rsidP="003F22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C333A">
        <w:rPr>
          <w:rFonts w:ascii="Times New Roman" w:hAnsi="Times New Roman" w:cs="Times New Roman"/>
          <w:sz w:val="24"/>
          <w:szCs w:val="24"/>
          <w:lang w:eastAsia="ru-RU"/>
        </w:rPr>
        <w:lastRenderedPageBreak/>
        <w:br/>
      </w:r>
    </w:p>
    <w:p w:rsidR="003F2223" w:rsidRPr="000C333A" w:rsidRDefault="003F2223" w:rsidP="003F22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bookmarkEnd w:id="0"/>
    <w:p w:rsidR="003F2223" w:rsidRPr="000C333A" w:rsidRDefault="003F2223" w:rsidP="003F22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sectPr w:rsidR="003F2223" w:rsidRPr="000C333A" w:rsidSect="003321C8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03F3D"/>
    <w:multiLevelType w:val="multilevel"/>
    <w:tmpl w:val="6B505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F01A38"/>
    <w:multiLevelType w:val="multilevel"/>
    <w:tmpl w:val="0CE27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440F03"/>
    <w:multiLevelType w:val="multilevel"/>
    <w:tmpl w:val="2BD27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574729"/>
    <w:multiLevelType w:val="multilevel"/>
    <w:tmpl w:val="5EAE8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91812B0"/>
    <w:multiLevelType w:val="multilevel"/>
    <w:tmpl w:val="29F02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4082E75"/>
    <w:multiLevelType w:val="multilevel"/>
    <w:tmpl w:val="F2C64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6362113"/>
    <w:multiLevelType w:val="multilevel"/>
    <w:tmpl w:val="0B007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ED45C0D"/>
    <w:multiLevelType w:val="multilevel"/>
    <w:tmpl w:val="2ED4C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4"/>
  </w:num>
  <w:num w:numId="3">
    <w:abstractNumId w:val="6"/>
  </w:num>
  <w:num w:numId="4">
    <w:abstractNumId w:val="1"/>
  </w:num>
  <w:num w:numId="5">
    <w:abstractNumId w:val="0"/>
  </w:num>
  <w:num w:numId="6">
    <w:abstractNumId w:val="2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26C4"/>
    <w:rsid w:val="000C333A"/>
    <w:rsid w:val="000C4643"/>
    <w:rsid w:val="000F11CE"/>
    <w:rsid w:val="001062EE"/>
    <w:rsid w:val="00120EE1"/>
    <w:rsid w:val="00186F02"/>
    <w:rsid w:val="00290BE5"/>
    <w:rsid w:val="002B34C2"/>
    <w:rsid w:val="00306318"/>
    <w:rsid w:val="003321C8"/>
    <w:rsid w:val="003F2223"/>
    <w:rsid w:val="00464119"/>
    <w:rsid w:val="00474AD6"/>
    <w:rsid w:val="005C6DB2"/>
    <w:rsid w:val="00625702"/>
    <w:rsid w:val="00625C04"/>
    <w:rsid w:val="00671A18"/>
    <w:rsid w:val="006957DE"/>
    <w:rsid w:val="00777F0B"/>
    <w:rsid w:val="007919DC"/>
    <w:rsid w:val="007D5A83"/>
    <w:rsid w:val="009C26C4"/>
    <w:rsid w:val="009F3A23"/>
    <w:rsid w:val="00AA3E9F"/>
    <w:rsid w:val="00AC2E2E"/>
    <w:rsid w:val="00B5592C"/>
    <w:rsid w:val="00B95AE7"/>
    <w:rsid w:val="00C22A7D"/>
    <w:rsid w:val="00CD7350"/>
    <w:rsid w:val="00D6188B"/>
    <w:rsid w:val="00D8694C"/>
    <w:rsid w:val="00DA4501"/>
    <w:rsid w:val="00DB1D29"/>
    <w:rsid w:val="00DE6F44"/>
    <w:rsid w:val="00E042F9"/>
    <w:rsid w:val="00FA0F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B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F222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DA45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A450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786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33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78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51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98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30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136614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402788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60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663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268673">
                  <w:marLeft w:val="0"/>
                  <w:marRight w:val="0"/>
                  <w:marTop w:val="300"/>
                  <w:marBottom w:val="0"/>
                  <w:divBdr>
                    <w:top w:val="single" w:sz="6" w:space="0" w:color="E1E8ED"/>
                    <w:left w:val="single" w:sz="6" w:space="0" w:color="E1E8ED"/>
                    <w:bottom w:val="single" w:sz="6" w:space="0" w:color="E1E8ED"/>
                    <w:right w:val="single" w:sz="6" w:space="0" w:color="E1E8ED"/>
                  </w:divBdr>
                  <w:divsChild>
                    <w:div w:id="1750037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9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6</Pages>
  <Words>1112</Words>
  <Characters>6343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14</cp:revision>
  <cp:lastPrinted>2019-10-16T20:11:00Z</cp:lastPrinted>
  <dcterms:created xsi:type="dcterms:W3CDTF">2019-08-29T05:16:00Z</dcterms:created>
  <dcterms:modified xsi:type="dcterms:W3CDTF">2020-02-28T06:10:00Z</dcterms:modified>
</cp:coreProperties>
</file>